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Cost of Healthcare Policy Reform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Cost of Healthcare Reforms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hue and cry for healthcare reforms in the U.S is engulfing the country and no other government has been so vocal about ensuring that people are able to be responsible for healthcare costs than the Trump administrat</w:t>
      </w:r>
      <w:r>
        <w:rPr>
          <w:rFonts w:ascii="Times New Roman" w:cs="Times New Roman" w:hAnsi="Times New Roman"/>
          <w:sz w:val="24"/>
          <w:szCs w:val="24"/>
        </w:rPr>
        <w:t>ion. Florence et al. (2018) says t</w:t>
      </w:r>
      <w:r>
        <w:rPr>
          <w:rFonts w:ascii="Times New Roman" w:cs="Times New Roman" w:hAnsi="Times New Roman"/>
          <w:sz w:val="24"/>
          <w:szCs w:val="24"/>
        </w:rPr>
        <w:t xml:space="preserve">he Affordable Care Act (ACA) popularly known as the Obamacare seems to be swept below the bridge as the Trump administration guns for a new cost of medical care policy. The Obamacare stipulations which sought/seeks to take care of health costs of the vulnerable in the society by ensuring that those in upper echelons take care of their healthcare costs through insurance has been heavily criticized and it time that a new policy is put in place. On that note, this article offers alternative policy proposals that would ensure that healthcare costs in the country remain affordable by all.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Impacts of Obamacare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Before delving into the depths of the new policies, it is imperative that we analyze the impacts of Obamacare which necessitates a new policy especially in the health insurance sector. It is obvious that American employees are going to be overburdened with insurance costs which will of course reduce their wages. Accordingly, it is estimated that two thirds of American employees will experience a reduction in their salaries. Erosion of employer sponsored healthcare insurance will be eroded due to Obamacare policy. High insurance costs on individuals as well business that will not fit into the policy as well as  heavy insurance taxations that will affects markets especially on consumables and hence chances of inflation in the coming years.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Policy Proposal Summary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and foremost, it is important to note that healthcare reforms on costs are needed because the costs of accessing healthcare have been skyrocketing</w:t>
      </w:r>
      <w:r>
        <w:rPr>
          <w:rFonts w:ascii="Times New Roman" w:cs="Times New Roman" w:hAnsi="Times New Roman"/>
          <w:sz w:val="24"/>
          <w:szCs w:val="24"/>
        </w:rPr>
        <w:t xml:space="preserve">. For instance, </w:t>
      </w:r>
      <w:r>
        <w:rPr>
          <w:rFonts w:ascii="Times New Roman" w:cs="Times New Roman" w:hAnsi="Times New Roman"/>
          <w:sz w:val="24"/>
          <w:szCs w:val="24"/>
        </w:rPr>
        <w:t xml:space="preserve">Gasoyan et al. (2019) say </w:t>
      </w:r>
      <w:r>
        <w:rPr>
          <w:rFonts w:ascii="Times New Roman" w:cs="Times New Roman" w:hAnsi="Times New Roman"/>
          <w:sz w:val="24"/>
          <w:szCs w:val="24"/>
        </w:rPr>
        <w:t xml:space="preserve">in 2011, the cost of healthcare had increased by 7.3% to $19.393. The second reason why the healthcare cost reforms are needed is because they will improve the quality of healthcare. Additionally, the addressing the cost of healthcare will help the government focus on preventive care which will make sure the general costs of healthcare in the country are lower by decreasing cancers, heart diseases and even diabetes.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Without further ado, my policy proposals which are geared to lower healthcare costs are as follows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Education on the Masses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Patients and the public should know the costs of getting treated in government hospitals. If a patient is being treated of diabetes, they should know the amount of money they should and so is when they are being treated with other diseases</w:t>
      </w:r>
      <w:r>
        <w:rPr>
          <w:rFonts w:ascii="Times New Roman" w:cs="Times New Roman" w:hAnsi="Times New Roman"/>
          <w:sz w:val="24"/>
          <w:szCs w:val="24"/>
        </w:rPr>
        <w:t xml:space="preserve"> (Florence et al., 2018)</w:t>
      </w:r>
      <w:r>
        <w:rPr>
          <w:rFonts w:ascii="Times New Roman" w:cs="Times New Roman" w:hAnsi="Times New Roman"/>
          <w:sz w:val="24"/>
          <w:szCs w:val="24"/>
        </w:rPr>
        <w:t>. Also, information will also involve education the citizens on various diseases and how to reduce chances of contracting them. For instances, most Americans are overweight and face chances of being diabetic or developing heart di</w:t>
      </w:r>
      <w:r>
        <w:rPr>
          <w:rFonts w:ascii="Times New Roman" w:cs="Times New Roman" w:hAnsi="Times New Roman"/>
          <w:sz w:val="24"/>
          <w:szCs w:val="24"/>
        </w:rPr>
        <w:t xml:space="preserve">seases. Hence, if people are informed on how to avoid certain diseases and being exposed to preventive measures, they are likely to reduces their expenditures on healthcare as well those the government spends on healthcare on those who cannot and do not have healthcare insurance.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More power to Patients and citizens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This policy also provides that patients should be given more power to decide on policies that touch on cost of healthcare. For instance, the government should not be given an absolute </w:t>
      </w:r>
      <w:r>
        <w:rPr>
          <w:rFonts w:ascii="Times New Roman" w:cs="Times New Roman" w:hAnsi="Times New Roman"/>
          <w:sz w:val="24"/>
          <w:szCs w:val="24"/>
        </w:rPr>
        <w:t>power to decide on health insurances and healthcare policies</w:t>
      </w:r>
      <w:r>
        <w:rPr>
          <w:rFonts w:ascii="Times New Roman" w:cs="Times New Roman" w:hAnsi="Times New Roman"/>
          <w:sz w:val="24"/>
          <w:szCs w:val="24"/>
        </w:rPr>
        <w:t xml:space="preserve"> (Casagrande et al., 2018)</w:t>
      </w:r>
      <w:r>
        <w:rPr>
          <w:rFonts w:ascii="Times New Roman" w:cs="Times New Roman" w:hAnsi="Times New Roman"/>
          <w:sz w:val="24"/>
          <w:szCs w:val="24"/>
        </w:rPr>
        <w:t xml:space="preserve">. The citizens should be given time and accorded the chance of voting for the best policies that will help them spend less on healthcare while also getting best quality healthcare from the system.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Increase Competition for Healthcare providers and insurance providers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One of the things that the ACA is being blamed for is reduction of completion for health insurance providers. It therefore gives the government the sole mandate of deciding how much those working will have to p</w:t>
      </w:r>
      <w:r>
        <w:rPr>
          <w:rFonts w:ascii="Times New Roman" w:cs="Times New Roman" w:hAnsi="Times New Roman"/>
          <w:sz w:val="24"/>
          <w:szCs w:val="24"/>
        </w:rPr>
        <w:t>ay as healthcare insurance. Casagrande et al. (2018) say the</w:t>
      </w:r>
      <w:r>
        <w:rPr>
          <w:rFonts w:ascii="Times New Roman" w:cs="Times New Roman" w:hAnsi="Times New Roman"/>
          <w:sz w:val="24"/>
          <w:szCs w:val="24"/>
        </w:rPr>
        <w:t xml:space="preserve"> policy therefore provides that there should be increased competition in the healthcare insurance sector so that the forces in the market will not be reduced to a monopoly which will therefore dictate high insurance costs on healthcare. Additionally, there should be liberalization in the sector of health so that many players would enter to provide healthcare but with cautious government interventions like operating licenses.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Reflection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have to say that attempting the assignment has been both refreshing and informative to me. I have learnt that the government can do much more in liberalizing the healthcare insurance sector and that even though the ACA was much sanitized; it only helped a section of the society. Hence, I hope my proposals will go a long way in helping reduce the Medicare costs that are bedeviling the healthcare sector. Therefore, I think the proposals will be successful since they are easily implementable and that they do not need high costs of implementation. </w:t>
      </w:r>
      <w:r>
        <w:rPr>
          <w:rFonts w:ascii="Times New Roman" w:cs="Times New Roman" w:hAnsi="Times New Roman"/>
          <w:sz w:val="24"/>
          <w:szCs w:val="24"/>
        </w:rPr>
        <w:t xml:space="preserve">One of the issues that I very much reflect on is the capacity to have more health insurance companies. I think this policy will be a game changer in the health sector and it is one of the major ideas that my policy </w:t>
      </w:r>
      <w:r>
        <w:rPr>
          <w:rFonts w:ascii="Times New Roman" w:cs="Times New Roman" w:hAnsi="Times New Roman"/>
          <w:sz w:val="24"/>
          <w:szCs w:val="24"/>
        </w:rPr>
        <w:t xml:space="preserve">proposal holds. Hence, if applied, something that I think the government will do the prices of health insurance for individuals and companies will significantly reduce. </w:t>
      </w:r>
    </w:p>
    <w:p>
      <w:pPr>
        <w:pStyle w:val="style0"/>
        <w:spacing w:lineRule="auto" w:line="480"/>
        <w:ind w:firstLine="72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bookmarkStart w:id="0" w:name="_GoBack"/>
    <w:bookmarkEnd w:id="0"/>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Casagrande, S. S., McEwen, L. N., &amp; Herman, W. H. (2018). Changes in health insurance coverage under the Affordable Care Act: a national sample of US adults with diabetes, 2009 and 2016. </w:t>
      </w:r>
      <w:r>
        <w:rPr>
          <w:rFonts w:ascii="Times New Roman" w:cs="Times New Roman" w:hAnsi="Times New Roman"/>
          <w:i/>
          <w:iCs/>
          <w:sz w:val="24"/>
          <w:szCs w:val="24"/>
        </w:rPr>
        <w:t>Diabetes Care</w:t>
      </w:r>
      <w:r>
        <w:rPr>
          <w:rFonts w:ascii="Times New Roman" w:cs="Times New Roman" w:hAnsi="Times New Roman"/>
          <w:sz w:val="24"/>
          <w:szCs w:val="24"/>
        </w:rPr>
        <w:t xml:space="preserve">, </w:t>
      </w:r>
      <w:r>
        <w:rPr>
          <w:rFonts w:ascii="Times New Roman" w:cs="Times New Roman" w:hAnsi="Times New Roman"/>
          <w:i/>
          <w:iCs/>
          <w:sz w:val="24"/>
          <w:szCs w:val="24"/>
        </w:rPr>
        <w:t>41</w:t>
      </w:r>
      <w:r>
        <w:rPr>
          <w:rFonts w:ascii="Times New Roman" w:cs="Times New Roman" w:hAnsi="Times New Roman"/>
          <w:sz w:val="24"/>
          <w:szCs w:val="24"/>
        </w:rPr>
        <w:t>(5), 956-962.</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Florence, C. S., Bergen, G., Atherly, A., Burns, E., Stevens, J., &amp; Drake, C. (2018). Medical costs of fatal and nonfatal falls in older adults. </w:t>
      </w:r>
      <w:r>
        <w:rPr>
          <w:rFonts w:ascii="Times New Roman" w:cs="Times New Roman" w:hAnsi="Times New Roman"/>
          <w:i/>
          <w:iCs/>
          <w:sz w:val="24"/>
          <w:szCs w:val="24"/>
        </w:rPr>
        <w:t>Journal of the American Geriatrics Society</w:t>
      </w:r>
      <w:r>
        <w:rPr>
          <w:rFonts w:ascii="Times New Roman" w:cs="Times New Roman" w:hAnsi="Times New Roman"/>
          <w:sz w:val="24"/>
          <w:szCs w:val="24"/>
        </w:rPr>
        <w:t xml:space="preserve">, </w:t>
      </w:r>
      <w:r>
        <w:rPr>
          <w:rFonts w:ascii="Times New Roman" w:cs="Times New Roman" w:hAnsi="Times New Roman"/>
          <w:i/>
          <w:iCs/>
          <w:sz w:val="24"/>
          <w:szCs w:val="24"/>
        </w:rPr>
        <w:t>66</w:t>
      </w:r>
      <w:r>
        <w:rPr>
          <w:rFonts w:ascii="Times New Roman" w:cs="Times New Roman" w:hAnsi="Times New Roman"/>
          <w:sz w:val="24"/>
          <w:szCs w:val="24"/>
        </w:rPr>
        <w:t>(4), 693-698.</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Gasoyan, H., Tajeu, G., Halpern, M. T., &amp; Sarwer, D. B. (2019). Reasons for underutilization of bariatric surgery: the role of insurance benefit design. </w:t>
      </w:r>
      <w:r>
        <w:rPr>
          <w:rFonts w:ascii="Times New Roman" w:cs="Times New Roman" w:hAnsi="Times New Roman"/>
          <w:i/>
          <w:iCs/>
          <w:sz w:val="24"/>
          <w:szCs w:val="24"/>
        </w:rPr>
        <w:t>Surgery for Obesity and Related Diseases</w:t>
      </w:r>
      <w:r>
        <w:rPr>
          <w:rFonts w:ascii="Times New Roman" w:cs="Times New Roman" w:hAnsi="Times New Roman"/>
          <w:sz w:val="24"/>
          <w:szCs w:val="24"/>
        </w:rPr>
        <w:t xml:space="preserve">, </w:t>
      </w:r>
      <w:r>
        <w:rPr>
          <w:rFonts w:ascii="Times New Roman" w:cs="Times New Roman" w:hAnsi="Times New Roman"/>
          <w:i/>
          <w:iCs/>
          <w:sz w:val="24"/>
          <w:szCs w:val="24"/>
        </w:rPr>
        <w:t>15</w:t>
      </w:r>
      <w:r>
        <w:rPr>
          <w:rFonts w:ascii="Times New Roman" w:cs="Times New Roman" w:hAnsi="Times New Roman"/>
          <w:sz w:val="24"/>
          <w:szCs w:val="24"/>
        </w:rPr>
        <w:t>(1), 146-151.</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HEALTHCARE COST POLICY PROPOSAL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5</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HEALTHCARE COST POLICY PROPOSAL</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89cd4c7-aab5-4ef0-bf25-2b3b3e42f17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30093b3-ed23-4bf1-9024-de2994abe20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1000</Words>
  <Pages>6</Pages>
  <Characters>5173</Characters>
  <Application>WPS Office</Application>
  <DocSecurity>0</DocSecurity>
  <Paragraphs>59</Paragraphs>
  <ScaleCrop>false</ScaleCrop>
  <LinksUpToDate>false</LinksUpToDate>
  <CharactersWithSpaces>6295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2019-11-28T12:01:41Z</dcterms:created>
  <dc:creator>olivia kimwomi</dc:creator>
  <lastModifiedBy>JKM-LX1</lastModifiedBy>
  <dcterms:modified xsi:type="dcterms:W3CDTF">2019-11-28T12:01:41Z</dcterms:modified>
  <revision>2</revision>
</coreProperties>
</file>

<file path=docProps/custom.xml><?xml version="1.0" encoding="utf-8"?>
<Properties xmlns="http://schemas.openxmlformats.org/officeDocument/2006/custom-properties" xmlns:vt="http://schemas.openxmlformats.org/officeDocument/2006/docPropsVTypes"/>
</file>